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jc w:val="center"/>
      </w:pPr>
      <w:r>
        <w:rPr>
          <w:rFonts w:ascii="Arial" w:cs="Arial" w:eastAsia="Arial" w:hAnsi="Arial"/>
          <w:b/>
          <w:bCs/>
          <w:color w:val="5C3A1E"/>
          <w:sz w:val="32"/>
          <w:szCs w:val="32"/>
        </w:rPr>
        <w:t xml:space="preserve">PICK4Kids–VEDA STAR AWARDS 2026</w:t>
      </w:r>
    </w:p>
    <w:p>
      <w:pPr>
        <w:spacing w:after="40" w:before="0"/>
        <w:jc w:val="center"/>
      </w:pPr>
      <w:r>
        <w:rPr>
          <w:rFonts w:ascii="Arial" w:cs="Arial" w:eastAsia="Arial" w:hAnsi="Arial"/>
          <w:b/>
          <w:bCs/>
          <w:color w:val="9A6B1F"/>
          <w:sz w:val="26"/>
          <w:szCs w:val="26"/>
        </w:rPr>
        <w:t xml:space="preserve">PRECISION ACCESS PARTNERSHIP AWARD</w:t>
      </w:r>
    </w:p>
    <w:p>
      <w:pPr>
        <w:spacing w:after="40" w:before="0"/>
        <w:jc w:val="center"/>
      </w:pPr>
      <w:r>
        <w:rPr>
          <w:rFonts w:ascii="Arial" w:cs="Arial" w:eastAsia="Arial" w:hAnsi="Arial"/>
          <w:i/>
          <w:iCs/>
          <w:sz w:val="20"/>
          <w:szCs w:val="20"/>
        </w:rPr>
        <w:t xml:space="preserve">Making precision oncology accessible, affordable and scalable</w:t>
      </w:r>
    </w:p>
    <w:p>
      <w:pPr>
        <w:spacing w:after="200" w:before="0"/>
        <w:jc w:val="center"/>
      </w:pPr>
      <w:r>
        <w:rPr>
          <w:rFonts w:ascii="Arial" w:cs="Arial" w:eastAsia="Arial" w:hAnsi="Arial"/>
          <w:color w:val="555555"/>
          <w:sz w:val="16"/>
          <w:szCs w:val="16"/>
        </w:rPr>
        <w:t xml:space="preserve">Endorsed by the Pediatric Hematology Oncology (PHO) Chapter of IAP | Supported by Veda Star Foundation</w:t>
      </w:r>
    </w:p>
    <w:p>
      <w:pPr>
        <w:pBdr>
          <w:bottom w:val="single" w:color="9A6B1F" w:sz="8" w:space="4"/>
        </w:pBdr>
        <w:spacing w:after="160"/>
        <w:jc w:val="center"/>
      </w:pPr>
      <w:r>
        <w:rPr>
          <w:rFonts w:ascii="Arial" w:cs="Arial" w:eastAsia="Arial" w:hAnsi="Arial"/>
          <w:b/>
          <w:bCs/>
          <w:color w:val="5C3A1E"/>
          <w:sz w:val="28"/>
          <w:szCs w:val="28"/>
        </w:rPr>
        <w:t xml:space="preserve">D. Timeline and Milestones</w:t>
      </w:r>
    </w:p>
    <w:p>
      <w:pPr>
        <w:spacing w:after="200" w:before="0"/>
      </w:pPr>
      <w:r>
        <w:rPr>
          <w:rFonts w:ascii="Arial" w:cs="Arial" w:eastAsia="Arial" w:hAnsi="Arial"/>
          <w:i/>
          <w:iCs/>
          <w:color w:val="555555"/>
          <w:sz w:val="18"/>
          <w:szCs w:val="18"/>
        </w:rPr>
        <w:t xml:space="preserve">Please use this official template and do not change the section headings. Complete all sections within the stated word limits. Save the completed file and upload it on the online application form (DOCX or PDF, maximum 10 MB).</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400"/>
        <w:gridCol w:w="6346"/>
      </w:tblGrid>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Project title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Principal Applicant name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Institution</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spacing w:after="120" w:before="0"/>
      </w:pPr>
      <w:r>
        <w:rPr>
          <w:rFonts w:ascii="Arial" w:cs="Arial" w:eastAsia="Arial" w:hAnsi="Arial"/>
          <w:sz w:val="19"/>
          <w:szCs w:val="19"/>
        </w:rPr>
        <w:t xml:space="preserve">List the key activities, milestones and deliverables for each period.</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Period</w:t>
            </w:r>
          </w:p>
        </w:tc>
        <w:tc>
          <w:tcPr>
            <w:tcW w:type="dxa" w:w="73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Key activities, milestones and deliverables</w:t>
            </w:r>
          </w:p>
        </w:tc>
      </w:tr>
      <w:tr>
        <w:trPr>
          <w:trHeight w:val="1900" w:hRule="atLeast"/>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Months 0–3</w:t>
            </w:r>
          </w:p>
        </w:tc>
        <w:tc>
          <w:tcPr>
            <w:tcW w:type="dxa" w:w="7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rPr>
          <w:trHeight w:val="1900" w:hRule="atLeast"/>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Months 4–6</w:t>
            </w:r>
          </w:p>
        </w:tc>
        <w:tc>
          <w:tcPr>
            <w:tcW w:type="dxa" w:w="7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rPr>
          <w:trHeight w:val="1900" w:hRule="atLeast"/>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Months 7–9</w:t>
            </w:r>
          </w:p>
        </w:tc>
        <w:tc>
          <w:tcPr>
            <w:tcW w:type="dxa" w:w="7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rPr>
          <w:trHeight w:val="1900" w:hRule="atLeast"/>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Months 10–12</w:t>
            </w:r>
          </w:p>
        </w:tc>
        <w:tc>
          <w:tcPr>
            <w:tcW w:type="dxa" w:w="7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rPr>
          <w:trHeight w:val="1900" w:hRule="atLeast"/>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Months 13–18, if applicable</w:t>
            </w:r>
          </w:p>
        </w:tc>
        <w:tc>
          <w:tcPr>
            <w:tcW w:type="dxa" w:w="7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80" w:before="200"/>
        <w:jc w:val="center"/>
      </w:pPr>
      <w:r>
        <w:rPr>
          <w:rFonts w:ascii="Arial" w:cs="Arial" w:eastAsia="Arial" w:hAnsi="Arial"/>
          <w:i/>
          <w:iCs/>
          <w:color w:val="555555"/>
          <w:sz w:val="17"/>
          <w:szCs w:val="17"/>
        </w:rPr>
        <w:t xml:space="preserve">— End of template —  Incomplete or modified templates may be considered invalid.</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5"/>
        <w:szCs w:val="15"/>
      </w:rPr>
      <w:t xml:space="preserve">PICK4Kids–VEDA STAR AWARDS 2026  |  Precision Access Partnership Award  |  Page </w:t>
    </w:r>
    <w:r>
      <w:rPr>
        <w:rFonts w:ascii="Arial" w:cs="Arial" w:eastAsia="Arial" w:hAnsi="Arial"/>
        <w:color w:val="555555"/>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Precision Access Partnership Award – Application Template</dc:title>
  <dc:creator>PICK4Kids</dc:creator>
  <cp:lastModifiedBy>Un-named</cp:lastModifiedBy>
  <cp:revision>1</cp:revision>
  <dcterms:created xsi:type="dcterms:W3CDTF">2026-09-26T11:54:51.377Z</dcterms:created>
  <dcterms:modified xsi:type="dcterms:W3CDTF">2026-09-26T11:54:51.377Z</dcterms:modified>
</cp:coreProperties>
</file>

<file path=docProps/custom.xml><?xml version="1.0" encoding="utf-8"?>
<Properties xmlns="http://schemas.openxmlformats.org/officeDocument/2006/custom-properties" xmlns:vt="http://schemas.openxmlformats.org/officeDocument/2006/docPropsVTypes"/>
</file>