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5C3A1E"/>
          <w:sz w:val="32"/>
          <w:szCs w:val="32"/>
        </w:rPr>
        <w:t xml:space="preserve">PICK4Kids–VEDA STAR AWARDS 2026</w:t>
      </w:r>
    </w:p>
    <w:p>
      <w:pPr>
        <w:spacing w:after="40" w:before="0"/>
        <w:jc w:val="center"/>
      </w:pPr>
      <w:r>
        <w:rPr>
          <w:rFonts w:ascii="Arial" w:cs="Arial" w:eastAsia="Arial" w:hAnsi="Arial"/>
          <w:b/>
          <w:bCs/>
          <w:color w:val="9A6B1F"/>
          <w:sz w:val="26"/>
          <w:szCs w:val="26"/>
        </w:rPr>
        <w:t xml:space="preserve">MOLECULAR INNOVATION AWARD</w:t>
      </w:r>
    </w:p>
    <w:p>
      <w:pPr>
        <w:spacing w:after="40" w:before="0"/>
        <w:jc w:val="center"/>
      </w:pPr>
      <w:r>
        <w:rPr>
          <w:rFonts w:ascii="Arial" w:cs="Arial" w:eastAsia="Arial" w:hAnsi="Arial"/>
          <w:i/>
          <w:iCs/>
          <w:sz w:val="20"/>
          <w:szCs w:val="20"/>
        </w:rPr>
        <w:t xml:space="preserve">Creating and validating what is possible</w:t>
      </w:r>
    </w:p>
    <w:p>
      <w:pPr>
        <w:spacing w:after="200" w:before="0"/>
        <w:jc w:val="center"/>
      </w:pPr>
      <w:r>
        <w:rPr>
          <w:rFonts w:ascii="Arial" w:cs="Arial" w:eastAsia="Arial" w:hAnsi="Arial"/>
          <w:color w:val="555555"/>
          <w:sz w:val="16"/>
          <w:szCs w:val="16"/>
        </w:rPr>
        <w:t xml:space="preserve">Endorsed by the Pediatric Hematology Oncology (PHO) Chapter of IAP | Supported by Veda Star Foundation</w:t>
      </w:r>
    </w:p>
    <w:p>
      <w:pPr>
        <w:pBdr>
          <w:bottom w:val="single" w:color="9A6B1F" w:sz="8" w:space="4"/>
        </w:pBdr>
        <w:spacing w:after="160"/>
        <w:jc w:val="center"/>
      </w:pPr>
      <w:r>
        <w:rPr>
          <w:rFonts w:ascii="Arial" w:cs="Arial" w:eastAsia="Arial" w:hAnsi="Arial"/>
          <w:b/>
          <w:bCs/>
          <w:color w:val="5C3A1E"/>
          <w:sz w:val="28"/>
          <w:szCs w:val="28"/>
        </w:rPr>
        <w:t xml:space="preserve">Budget Form &amp; Budget Justification</w:t>
      </w:r>
    </w:p>
    <w:p>
      <w:pPr>
        <w:spacing w:after="200" w:before="0"/>
      </w:pPr>
      <w:r>
        <w:rPr>
          <w:rFonts w:ascii="Arial" w:cs="Arial" w:eastAsia="Arial" w:hAnsi="Arial"/>
          <w:i/>
          <w:iCs/>
          <w:color w:val="555555"/>
          <w:sz w:val="18"/>
          <w:szCs w:val="18"/>
        </w:rPr>
        <w:t xml:space="preserve">Please use this official template and do not change the section headings. Complete all sections within the stated word limits. Save the completed file and upload it on the online application form (DOCX or PDF, maximum 10 MB).</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400"/>
        <w:gridCol w:w="6346"/>
      </w:tblGrid>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Project title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Principal Applicant name</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r>
        <w:tc>
          <w:tcPr>
            <w:tcW w:type="dxa" w:w="34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9"/>
                <w:szCs w:val="19"/>
              </w:rPr>
              <w:t xml:space="preserve">Institution</w:t>
            </w:r>
          </w:p>
        </w:tc>
        <w:tc>
          <w:tcPr>
            <w:tcW w:type="dxa" w:w="6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140" w:before="0"/>
      </w:pPr>
      <w:r>
        <w:rPr>
          <w:rFonts w:ascii="Arial" w:cs="Arial" w:eastAsia="Arial" w:hAnsi="Arial"/>
          <w:b/>
          <w:bCs/>
          <w:sz w:val="19"/>
          <w:szCs w:val="19"/>
        </w:rPr>
        <w:t xml:space="preserve">Maximum Award Grant requested: ₹5,00,000. </w:t>
      </w:r>
      <w:r>
        <w:rPr>
          <w:rFonts w:ascii="Arial" w:cs="Arial" w:eastAsia="Arial" w:hAnsi="Arial"/>
          <w:sz w:val="19"/>
          <w:szCs w:val="19"/>
        </w:rPr>
        <w:t xml:space="preserve">The budget should be directly linked to the proposed objectives and must not duplicate funding already available for the same activity.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46"/>
        <w:gridCol w:w="1500"/>
        <w:gridCol w:w="1700"/>
        <w:gridCol w:w="2200"/>
        <w:gridCol w:w="2000"/>
      </w:tblGrid>
      <w:tr>
        <w:trPr>
          <w:tblHeader/>
        </w:trPr>
        <w:tc>
          <w:tcPr>
            <w:tcW w:type="dxa" w:w="2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Budget head</w:t>
            </w:r>
          </w:p>
        </w:tc>
        <w:tc>
          <w:tcPr>
            <w:tcW w:type="dxa" w:w="15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Amount requested (₹)</w:t>
            </w:r>
          </w:p>
        </w:tc>
        <w:tc>
          <w:tcPr>
            <w:tcW w:type="dxa" w:w="17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Other funding / co-funding (₹)</w:t>
            </w:r>
          </w:p>
        </w:tc>
        <w:tc>
          <w:tcPr>
            <w:tcW w:type="dxa" w:w="22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Justification</w:t>
            </w:r>
          </w:p>
        </w:tc>
        <w:tc>
          <w:tcPr>
            <w:tcW w:type="dxa" w:w="2000"/>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Linked objective / activity</w:t>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Molecular / genomic testing</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Laboratory reagents / consumables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Sample processing / storage</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Bioinformatics / data analysis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Software / database</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Research personnel / technical assistance</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Patient/sample-related research costs</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Training / capacity building</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Statistical support</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Publication / dissemination</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rPr>
          <w:trHeight w:val="560" w:hRule="atLeast"/>
        </w:trPr>
        <w:tc>
          <w:tcPr>
            <w:tcW w:type="dxa" w:w="23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Other (specify)</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18"/>
                <w:szCs w:val="18"/>
              </w:rPr>
              <w:t xml:space="preserve"/>
            </w:r>
          </w:p>
        </w:tc>
      </w:tr>
      <w:tr>
        <w:tc>
          <w:tcPr>
            <w:tcW w:type="dxa" w:w="23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TOTAL</w:t>
            </w:r>
          </w:p>
        </w:tc>
        <w:tc>
          <w:tcPr>
            <w:tcW w:type="dxa" w:w="15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w:t>
            </w:r>
          </w:p>
        </w:tc>
        <w:tc>
          <w:tcPr>
            <w:tcW w:type="dxa" w:w="17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c>
          <w:tcPr>
            <w:tcW w:type="dxa" w:w="22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c>
          <w:tcPr>
            <w:tcW w:type="dxa" w:w="2000"/>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b/>
                <w:bCs/>
                <w:sz w:val="18"/>
                <w:szCs w:val="18"/>
              </w:rPr>
              <w:t xml:space="preserve"/>
            </w:r>
          </w:p>
        </w:tc>
      </w:tr>
    </w:tbl>
    <w:p>
      <w:pPr>
        <w:keepNext/>
        <w:spacing w:after="120" w:before="240"/>
      </w:pPr>
      <w:r>
        <w:rPr>
          <w:rFonts w:ascii="Arial" w:cs="Arial" w:eastAsia="Arial" w:hAnsi="Arial"/>
          <w:b/>
          <w:bCs/>
          <w:color w:val="5C3A1E"/>
          <w:sz w:val="24"/>
          <w:szCs w:val="24"/>
        </w:rPr>
        <w:t xml:space="preserve">Budget justification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rPr>
          <w:cantSplit/>
        </w:trPr>
        <w:tc>
          <w:tcPr>
            <w:tcW w:type="dxa" w:w="9746"/>
            <w:tcBorders>
              <w:top w:val="single" w:color="7F7F7F" w:sz="4"/>
              <w:left w:val="single" w:color="7F7F7F" w:sz="4"/>
              <w:bottom w:val="single" w:color="7F7F7F" w:sz="4"/>
              <w:right w:val="single" w:color="7F7F7F" w:sz="4"/>
            </w:tcBorders>
            <w:shd w:fill="F3EADF" w:color="auto" w:val="clear"/>
            <w:tcMar>
              <w:top w:type="dxa" w:w="80"/>
              <w:left w:type="dxa" w:w="110"/>
              <w:bottom w:type="dxa" w:w="80"/>
              <w:right w:type="dxa" w:w="110"/>
            </w:tcMar>
            <w:vAlign w:val="top"/>
          </w:tcPr>
          <w:p>
            <w:pPr>
              <w:keepNext/>
              <w:spacing w:after="40"/>
            </w:pPr>
            <w:r>
              <w:rPr>
                <w:rFonts w:ascii="Arial" w:cs="Arial" w:eastAsia="Arial" w:hAnsi="Arial"/>
                <w:b/>
                <w:bCs/>
                <w:sz w:val="20"/>
                <w:szCs w:val="20"/>
              </w:rPr>
              <w:t xml:space="preserve">Budget justification</w:t>
            </w:r>
          </w:p>
          <w:p>
            <w:pPr>
              <w:keepNext/>
              <w:spacing w:after="0"/>
            </w:pPr>
            <w:r>
              <w:rPr>
                <w:rFonts w:ascii="Arial" w:cs="Arial" w:eastAsia="Arial" w:hAnsi="Arial"/>
                <w:i/>
                <w:iCs/>
                <w:color w:val="555555"/>
                <w:sz w:val="18"/>
                <w:szCs w:val="18"/>
              </w:rPr>
              <w:t xml:space="preserve">For each major item, state: what will be purchased or supported; why it is necessary; unit cost × quantity where applicable; and how it contributes to a specific project objective. Declare all existing or anticipated co-funding.</w:t>
            </w:r>
          </w:p>
        </w:tc>
      </w:tr>
      <w:tr>
        <w:trPr>
          <w:trHeight w:val="5200" w:hRule="atLeast"/>
        </w:trPr>
        <w:tc>
          <w:tcPr>
            <w:tcW w:type="dxa" w:w="9746"/>
            <w:tcBorders>
              <w:top w:val="single" w:color="7F7F7F" w:sz="4"/>
              <w:left w:val="single" w:color="7F7F7F" w:sz="4"/>
              <w:bottom w:val="single" w:color="7F7F7F" w:sz="4"/>
              <w:right w:val="single" w:color="7F7F7F" w:sz="4"/>
            </w:tcBorders>
            <w:tcMar>
              <w:top w:type="dxa" w:w="80"/>
              <w:left w:type="dxa" w:w="110"/>
              <w:bottom w:type="dxa" w:w="80"/>
              <w:right w:type="dxa" w:w="110"/>
            </w:tcMar>
            <w:vAlign w:val="top"/>
          </w:tcPr>
          <w:p>
            <w:pPr>
              <w:spacing w:after="80" w:before="0"/>
            </w:pPr>
            <w:r>
              <w:rPr>
                <w:rFonts w:ascii="Arial" w:cs="Arial" w:eastAsia="Arial" w:hAnsi="Arial"/>
                <w:sz w:val="20"/>
                <w:szCs w:val="20"/>
              </w:rPr>
              <w:t xml:space="preserve"/>
            </w:r>
          </w:p>
        </w:tc>
      </w:tr>
    </w:tbl>
    <w:p>
      <w:pPr>
        <w:spacing w:after="120" w:before="0"/>
      </w:pPr>
      <w:r>
        <w:rPr>
          <w:rFonts w:ascii="Arial" w:cs="Arial" w:eastAsia="Arial" w:hAnsi="Arial"/>
          <w:sz w:val="20"/>
          <w:szCs w:val="20"/>
        </w:rPr>
        <w:t xml:space="preserve"/>
      </w:r>
    </w:p>
    <w:p>
      <w:pPr>
        <w:spacing w:after="80" w:before="200"/>
        <w:jc w:val="center"/>
      </w:pPr>
      <w:r>
        <w:rPr>
          <w:rFonts w:ascii="Arial" w:cs="Arial" w:eastAsia="Arial" w:hAnsi="Arial"/>
          <w:i/>
          <w:iCs/>
          <w:color w:val="555555"/>
          <w:sz w:val="17"/>
          <w:szCs w:val="17"/>
        </w:rPr>
        <w:t xml:space="preserve">— End of template —  Incomplete or modified templates may be considered invalid.</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PICK4Kids–VEDA STAR AWARDS 2026  |  Molecular Innovation Award  |  Page </w:t>
    </w:r>
    <w:r>
      <w:rPr>
        <w:rFonts w:ascii="Arial" w:cs="Arial" w:eastAsia="Arial" w:hAnsi="Arial"/>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Molecular Innovation Award – Application Template</dc:title>
  <dc:creator>PICK4Kids</dc:creator>
  <cp:lastModifiedBy>Un-named</cp:lastModifiedBy>
  <cp:revision>1</cp:revision>
  <dcterms:created xsi:type="dcterms:W3CDTF">2026-09-26T11:54:51.265Z</dcterms:created>
  <dcterms:modified xsi:type="dcterms:W3CDTF">2026-09-26T11:54:51.265Z</dcterms:modified>
</cp:coreProperties>
</file>

<file path=docProps/custom.xml><?xml version="1.0" encoding="utf-8"?>
<Properties xmlns="http://schemas.openxmlformats.org/officeDocument/2006/custom-properties" xmlns:vt="http://schemas.openxmlformats.org/officeDocument/2006/docPropsVTypes"/>
</file>